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8F976" w14:textId="77777777" w:rsidR="005914BE" w:rsidRPr="00471451" w:rsidRDefault="005914BE" w:rsidP="00471451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Georgia" w:hAnsi="Georgia" w:cs="Times New Roman"/>
          <w:color w:val="000000" w:themeColor="text1"/>
          <w:sz w:val="22"/>
          <w:szCs w:val="22"/>
        </w:rPr>
      </w:pPr>
      <w:r w:rsidRPr="00471451">
        <w:rPr>
          <w:rFonts w:ascii="Georgia" w:eastAsia="Times New Roman" w:hAnsi="Georgia" w:cs="Times New Roman"/>
          <w:i/>
          <w:color w:val="000000" w:themeColor="text1"/>
          <w:sz w:val="22"/>
          <w:szCs w:val="22"/>
          <w:lang w:eastAsia="pl-PL"/>
        </w:rPr>
        <w:t>Zg</w:t>
      </w:r>
      <w:r w:rsidRPr="00471451">
        <w:rPr>
          <w:rFonts w:ascii="Georgia" w:eastAsia="Times New Roman" w:hAnsi="Georgia" w:cs="Times New Roman"/>
          <w:i/>
          <w:color w:val="000000" w:themeColor="text1"/>
          <w:sz w:val="22"/>
          <w:szCs w:val="22"/>
        </w:rPr>
        <w:t xml:space="preserve">odnie z art. 13 ust. 1 i ust. 2 </w:t>
      </w:r>
      <w:r w:rsidRPr="00471451">
        <w:rPr>
          <w:rFonts w:ascii="Georgia" w:hAnsi="Georgia" w:cs="Times New Roman"/>
          <w:i/>
          <w:iCs/>
          <w:color w:val="000000" w:themeColor="text1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7D71468" w14:textId="77777777" w:rsidR="005914BE" w:rsidRPr="003F0AF1" w:rsidRDefault="005914BE" w:rsidP="003F0AF1">
      <w:pPr>
        <w:pStyle w:val="NormalnyWeb"/>
        <w:spacing w:line="360" w:lineRule="auto"/>
        <w:jc w:val="both"/>
        <w:outlineLvl w:val="0"/>
        <w:rPr>
          <w:rFonts w:ascii="Georgia" w:hAnsi="Georgia"/>
          <w:color w:val="000000" w:themeColor="text1"/>
          <w:sz w:val="22"/>
          <w:szCs w:val="22"/>
        </w:rPr>
      </w:pPr>
      <w:r w:rsidRPr="003F0AF1">
        <w:rPr>
          <w:rFonts w:ascii="Georgia" w:eastAsia="Times New Roman" w:hAnsi="Georgia"/>
          <w:color w:val="000000" w:themeColor="text1"/>
          <w:sz w:val="22"/>
          <w:szCs w:val="22"/>
        </w:rPr>
        <w:t>Informujemy,  iż</w:t>
      </w:r>
    </w:p>
    <w:p w14:paraId="4136D364" w14:textId="77777777" w:rsidR="003F0AF1" w:rsidRPr="003F0AF1" w:rsidRDefault="005914BE" w:rsidP="003F0AF1">
      <w:pPr>
        <w:pStyle w:val="NormalnyWeb"/>
        <w:spacing w:line="360" w:lineRule="auto"/>
        <w:jc w:val="both"/>
        <w:rPr>
          <w:rFonts w:ascii="Georgia" w:hAnsi="Georgia"/>
          <w:sz w:val="22"/>
          <w:szCs w:val="22"/>
        </w:rPr>
      </w:pPr>
      <w:r w:rsidRPr="003F0AF1">
        <w:rPr>
          <w:rFonts w:ascii="Georgia" w:hAnsi="Georgia" w:cs="Arial"/>
          <w:color w:val="000000" w:themeColor="text1"/>
          <w:sz w:val="22"/>
          <w:szCs w:val="22"/>
        </w:rPr>
        <w:t>1.)</w:t>
      </w:r>
      <w:r w:rsidR="00A15884" w:rsidRPr="003F0AF1">
        <w:rPr>
          <w:rFonts w:ascii="Georgia" w:hAnsi="Georgia"/>
          <w:sz w:val="22"/>
          <w:szCs w:val="22"/>
        </w:rPr>
        <w:t xml:space="preserve"> </w:t>
      </w:r>
      <w:r w:rsidR="003F0AF1" w:rsidRPr="003F0AF1">
        <w:rPr>
          <w:rFonts w:ascii="Georgia" w:hAnsi="Georgia"/>
          <w:sz w:val="22"/>
          <w:szCs w:val="22"/>
        </w:rPr>
        <w:t>Administratorem Państwa danych osobowych jest Szkoła Podstawowa nr 3 im. A.Mickiewicza  w Obornikach ul. Czarnkowska 57 ,  64-600 Oborniki tel. 61 29  60 805  reprezentowana przez Dyrektora  Panią Lidię Polcyn.</w:t>
      </w:r>
    </w:p>
    <w:p w14:paraId="6F587599" w14:textId="77777777" w:rsidR="00471451" w:rsidRDefault="005914BE" w:rsidP="009C4AD7">
      <w:pPr>
        <w:spacing w:after="240"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lang w:eastAsia="pl-PL"/>
        </w:rPr>
      </w:pPr>
      <w:r w:rsidRPr="00471451">
        <w:rPr>
          <w:rFonts w:ascii="Georgia" w:hAnsi="Georgia" w:cs="Arial"/>
          <w:color w:val="000000" w:themeColor="text1"/>
          <w:sz w:val="22"/>
          <w:szCs w:val="22"/>
          <w:lang w:eastAsia="pl-PL"/>
        </w:rPr>
        <w:t xml:space="preserve">2) Inspektor Ochrony Danych u Administratora dostępny jest pod numerem telefonu </w:t>
      </w:r>
      <w:r w:rsidR="00BB1219">
        <w:rPr>
          <w:rFonts w:ascii="Georgia" w:hAnsi="Georgia" w:cs="Arial"/>
          <w:color w:val="000000" w:themeColor="text1"/>
          <w:sz w:val="22"/>
          <w:szCs w:val="22"/>
          <w:lang w:eastAsia="pl-PL"/>
        </w:rPr>
        <w:t xml:space="preserve"> 662 256 188.</w:t>
      </w:r>
    </w:p>
    <w:p w14:paraId="2FA4595B" w14:textId="77777777" w:rsidR="00BB1219" w:rsidRDefault="00815502" w:rsidP="00BB1219">
      <w:pPr>
        <w:pStyle w:val="NormalnyWeb"/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9C4AD7">
        <w:rPr>
          <w:rFonts w:ascii="Georgia" w:hAnsi="Georgia"/>
          <w:color w:val="261214"/>
          <w:sz w:val="22"/>
          <w:szCs w:val="22"/>
        </w:rPr>
        <w:t xml:space="preserve"> </w:t>
      </w:r>
      <w:r w:rsidR="00471451" w:rsidRPr="009C4AD7">
        <w:rPr>
          <w:rFonts w:ascii="Georgia" w:hAnsi="Georgia"/>
          <w:color w:val="261214"/>
          <w:sz w:val="22"/>
          <w:szCs w:val="22"/>
        </w:rPr>
        <w:t>3)</w:t>
      </w:r>
      <w:r w:rsidRPr="009C4AD7">
        <w:rPr>
          <w:rFonts w:ascii="Georgia" w:hAnsi="Georgia"/>
          <w:color w:val="261214"/>
          <w:sz w:val="22"/>
          <w:szCs w:val="22"/>
        </w:rPr>
        <w:t>Dane osobowe będziemy przetwarzali</w:t>
      </w:r>
      <w:r w:rsidRPr="009C4AD7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Pr="009C4AD7">
        <w:rPr>
          <w:rStyle w:val="Pogrubienie"/>
          <w:rFonts w:ascii="Georgia" w:hAnsi="Georgia"/>
          <w:b w:val="0"/>
          <w:color w:val="261214"/>
          <w:sz w:val="22"/>
          <w:szCs w:val="22"/>
        </w:rPr>
        <w:t>w celu wydania E-legitymacji szkolnej</w:t>
      </w:r>
      <w:r w:rsidRPr="009C4AD7">
        <w:rPr>
          <w:rStyle w:val="apple-converted-space"/>
          <w:rFonts w:ascii="Georgia" w:hAnsi="Georgia"/>
          <w:b/>
          <w:bCs/>
          <w:color w:val="261214"/>
          <w:sz w:val="22"/>
          <w:szCs w:val="22"/>
        </w:rPr>
        <w:t> </w:t>
      </w:r>
      <w:r w:rsidR="00471451" w:rsidRPr="009C4AD7">
        <w:rPr>
          <w:rFonts w:ascii="Georgia" w:hAnsi="Georgia"/>
          <w:bCs/>
          <w:color w:val="261214"/>
          <w:sz w:val="22"/>
          <w:szCs w:val="22"/>
        </w:rPr>
        <w:t xml:space="preserve"> </w:t>
      </w:r>
      <w:r w:rsidRPr="009C4AD7">
        <w:rPr>
          <w:rStyle w:val="Pogrubienie"/>
          <w:rFonts w:ascii="Georgia" w:hAnsi="Georgia"/>
          <w:color w:val="261214"/>
          <w:sz w:val="22"/>
          <w:szCs w:val="22"/>
        </w:rPr>
        <w:t xml:space="preserve"> </w:t>
      </w:r>
      <w:r w:rsidRPr="009C4AD7">
        <w:rPr>
          <w:rStyle w:val="Pogrubienie"/>
          <w:rFonts w:ascii="Georgia" w:hAnsi="Georgia"/>
          <w:b w:val="0"/>
          <w:color w:val="261214"/>
          <w:sz w:val="22"/>
          <w:szCs w:val="22"/>
        </w:rPr>
        <w:t>oraz prowadzenia imiennej ewidencji</w:t>
      </w:r>
      <w:r w:rsidRPr="009C4AD7">
        <w:rPr>
          <w:rStyle w:val="apple-converted-space"/>
          <w:rFonts w:ascii="Georgia" w:hAnsi="Georgia"/>
          <w:bCs/>
          <w:color w:val="261214"/>
          <w:sz w:val="22"/>
          <w:szCs w:val="22"/>
        </w:rPr>
        <w:t> </w:t>
      </w:r>
      <w:r w:rsidRPr="009C4AD7">
        <w:rPr>
          <w:rFonts w:ascii="Georgia" w:hAnsi="Georgia"/>
          <w:color w:val="261214"/>
          <w:sz w:val="22"/>
          <w:szCs w:val="22"/>
        </w:rPr>
        <w:t>na podstawie przepisów ustawy</w:t>
      </w:r>
      <w:r w:rsidR="00471451" w:rsidRPr="009C4AD7">
        <w:rPr>
          <w:rStyle w:val="apple-converted-space"/>
          <w:rFonts w:ascii="Georgia" w:hAnsi="Georgia"/>
          <w:color w:val="261214"/>
          <w:sz w:val="22"/>
          <w:szCs w:val="22"/>
        </w:rPr>
        <w:t xml:space="preserve"> </w:t>
      </w:r>
      <w:r w:rsidRPr="009C4AD7">
        <w:rPr>
          <w:rFonts w:ascii="Georgia" w:hAnsi="Georgia"/>
          <w:color w:val="261214"/>
          <w:sz w:val="22"/>
          <w:szCs w:val="22"/>
        </w:rPr>
        <w:t xml:space="preserve"> z dnia 14 grudnia 2016 r. Prawo oświatowe oraz </w:t>
      </w:r>
      <w:r w:rsidR="009C4AD7" w:rsidRPr="009C4AD7">
        <w:rPr>
          <w:rFonts w:ascii="Georgia" w:hAnsi="Georgia" w:cs="Arial"/>
          <w:sz w:val="22"/>
          <w:szCs w:val="22"/>
        </w:rPr>
        <w:t>Rozporządzenia Ministra Edukacji Na</w:t>
      </w:r>
      <w:r w:rsidR="009C4AD7">
        <w:rPr>
          <w:rFonts w:ascii="Georgia" w:hAnsi="Georgia" w:cs="Arial"/>
          <w:sz w:val="22"/>
          <w:szCs w:val="22"/>
        </w:rPr>
        <w:t>rodowej z dnia</w:t>
      </w:r>
      <w:r w:rsidR="00BB1219">
        <w:rPr>
          <w:rFonts w:ascii="Georgia" w:hAnsi="Georgia" w:cs="Arial"/>
          <w:sz w:val="22"/>
          <w:szCs w:val="22"/>
        </w:rPr>
        <w:t xml:space="preserve"> </w:t>
      </w:r>
      <w:r w:rsidR="006F0912">
        <w:rPr>
          <w:rFonts w:ascii="Georgia" w:hAnsi="Georgia" w:cs="Arial"/>
          <w:sz w:val="22"/>
          <w:szCs w:val="22"/>
        </w:rPr>
        <w:t>7 czerwca 2023r</w:t>
      </w:r>
      <w:r w:rsidR="009C4AD7">
        <w:rPr>
          <w:rFonts w:ascii="Georgia" w:hAnsi="Georgia" w:cs="Arial"/>
          <w:sz w:val="22"/>
          <w:szCs w:val="22"/>
        </w:rPr>
        <w:t>.</w:t>
      </w:r>
    </w:p>
    <w:p w14:paraId="4F04CBC1" w14:textId="77777777" w:rsidR="00715FE0" w:rsidRPr="00BB1219" w:rsidRDefault="009C4AD7" w:rsidP="00BB1219">
      <w:pPr>
        <w:pStyle w:val="NormalnyWeb"/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4) </w:t>
      </w:r>
      <w:r w:rsidR="00715FE0" w:rsidRPr="00471451">
        <w:rPr>
          <w:rFonts w:ascii="Georgia" w:hAnsi="Georgia"/>
          <w:color w:val="000000" w:themeColor="text1"/>
          <w:sz w:val="22"/>
          <w:szCs w:val="22"/>
        </w:rPr>
        <w:t>Przetwarzanie przez A</w:t>
      </w:r>
      <w:r w:rsidR="00BB1219">
        <w:rPr>
          <w:rFonts w:ascii="Georgia" w:hAnsi="Georgia"/>
          <w:color w:val="000000" w:themeColor="text1"/>
          <w:sz w:val="22"/>
          <w:szCs w:val="22"/>
        </w:rPr>
        <w:t xml:space="preserve">dministratora </w:t>
      </w:r>
      <w:r w:rsidR="00715FE0" w:rsidRPr="00471451">
        <w:rPr>
          <w:rFonts w:ascii="Georgia" w:hAnsi="Georgia"/>
          <w:color w:val="000000" w:themeColor="text1"/>
          <w:sz w:val="22"/>
          <w:szCs w:val="22"/>
        </w:rPr>
        <w:t xml:space="preserve"> danych osobowych wyni</w:t>
      </w:r>
      <w:r>
        <w:rPr>
          <w:rFonts w:ascii="Georgia" w:hAnsi="Georgia"/>
          <w:color w:val="000000" w:themeColor="text1"/>
          <w:sz w:val="22"/>
          <w:szCs w:val="22"/>
        </w:rPr>
        <w:t>ka z art. 6 ust. 1 lit. c) RODO.</w:t>
      </w:r>
    </w:p>
    <w:p w14:paraId="060980D6" w14:textId="77777777" w:rsidR="00815502" w:rsidRPr="00471451" w:rsidRDefault="00471451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b/>
          <w:color w:val="261214"/>
          <w:sz w:val="22"/>
          <w:szCs w:val="22"/>
        </w:rPr>
      </w:pPr>
      <w:r>
        <w:rPr>
          <w:rFonts w:ascii="Georgia" w:eastAsia="Times New Roman" w:hAnsi="Georgia"/>
          <w:color w:val="000000" w:themeColor="text1"/>
          <w:sz w:val="22"/>
          <w:szCs w:val="22"/>
        </w:rPr>
        <w:t>5)</w:t>
      </w:r>
      <w:r w:rsidR="00815502" w:rsidRPr="00471451">
        <w:rPr>
          <w:rFonts w:ascii="Georgia" w:hAnsi="Georgia"/>
          <w:color w:val="261214"/>
          <w:sz w:val="22"/>
          <w:szCs w:val="22"/>
        </w:rPr>
        <w:t>Odbiorcami danych osobowych mogą być podmioty uprawnione do ich otrzymania  na podstawie</w:t>
      </w:r>
      <w:r w:rsidR="00815502"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przepisów prawa</w:t>
      </w:r>
      <w:r w:rsidR="00815502" w:rsidRPr="00471451">
        <w:rPr>
          <w:rStyle w:val="apple-converted-space"/>
          <w:rFonts w:ascii="Georgia" w:hAnsi="Georgia"/>
          <w:b/>
          <w:color w:val="261214"/>
          <w:sz w:val="22"/>
          <w:szCs w:val="22"/>
        </w:rPr>
        <w:t> </w:t>
      </w:r>
      <w:r w:rsidR="00815502" w:rsidRPr="00471451">
        <w:rPr>
          <w:rFonts w:ascii="Georgia" w:hAnsi="Georgia"/>
          <w:color w:val="261214"/>
          <w:sz w:val="22"/>
          <w:szCs w:val="22"/>
        </w:rPr>
        <w:t>lub</w:t>
      </w:r>
      <w:r w:rsidR="00815502"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umowy powierzenia</w:t>
      </w:r>
      <w:r w:rsidR="00815502" w:rsidRPr="00471451">
        <w:rPr>
          <w:rStyle w:val="apple-converted-space"/>
          <w:rFonts w:ascii="Georgia" w:hAnsi="Georgia"/>
          <w:b/>
          <w:color w:val="261214"/>
          <w:sz w:val="22"/>
          <w:szCs w:val="22"/>
        </w:rPr>
        <w:t> </w:t>
      </w:r>
      <w:r w:rsidR="00815502" w:rsidRPr="00471451">
        <w:rPr>
          <w:rFonts w:ascii="Georgia" w:hAnsi="Georgia"/>
          <w:color w:val="261214"/>
          <w:sz w:val="22"/>
          <w:szCs w:val="22"/>
        </w:rPr>
        <w:t>przetwarzania danych</w:t>
      </w:r>
      <w:r w:rsidR="00815502" w:rsidRPr="00471451">
        <w:rPr>
          <w:rFonts w:ascii="Georgia" w:hAnsi="Georgia"/>
          <w:b/>
          <w:color w:val="261214"/>
          <w:sz w:val="22"/>
          <w:szCs w:val="22"/>
        </w:rPr>
        <w:t>.</w:t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 xml:space="preserve"> Odbiorcą danych osobowych będzie</w:t>
      </w:r>
      <w:r w:rsidR="00815502" w:rsidRPr="00471451">
        <w:rPr>
          <w:rStyle w:val="apple-converted-space"/>
          <w:rFonts w:ascii="Georgia" w:hAnsi="Georgia"/>
          <w:b/>
          <w:bCs/>
          <w:color w:val="261214"/>
          <w:sz w:val="22"/>
          <w:szCs w:val="22"/>
        </w:rPr>
        <w:t> </w:t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firma, która na podstawie umowy     powierzenia będzie wykonywała E–legitymacje szkolne.</w:t>
      </w:r>
    </w:p>
    <w:p w14:paraId="35A03D6D" w14:textId="77777777" w:rsidR="00BB1219" w:rsidRDefault="00471451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color w:val="261214"/>
          <w:sz w:val="22"/>
          <w:szCs w:val="22"/>
        </w:rPr>
      </w:pPr>
      <w:r>
        <w:rPr>
          <w:rFonts w:ascii="Georgia" w:hAnsi="Georgia"/>
          <w:color w:val="261214"/>
          <w:sz w:val="22"/>
          <w:szCs w:val="22"/>
        </w:rPr>
        <w:t>6)</w:t>
      </w:r>
      <w:r w:rsidR="00815502" w:rsidRPr="00471451">
        <w:rPr>
          <w:rFonts w:ascii="Georgia" w:hAnsi="Georgia"/>
          <w:color w:val="261214"/>
          <w:sz w:val="22"/>
          <w:szCs w:val="22"/>
        </w:rPr>
        <w:t xml:space="preserve"> Dane osobowe</w:t>
      </w:r>
      <w:r w:rsidR="00815502"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nie będą przekazywane</w:t>
      </w:r>
      <w:r w:rsidR="00815502" w:rsidRPr="00471451">
        <w:rPr>
          <w:rStyle w:val="apple-converted-space"/>
          <w:rFonts w:ascii="Georgia" w:hAnsi="Georgia"/>
          <w:b/>
          <w:color w:val="261214"/>
          <w:sz w:val="22"/>
          <w:szCs w:val="22"/>
        </w:rPr>
        <w:t> </w:t>
      </w:r>
      <w:r w:rsidR="00815502" w:rsidRPr="00471451">
        <w:rPr>
          <w:rFonts w:ascii="Georgia" w:hAnsi="Georgia"/>
          <w:color w:val="261214"/>
          <w:sz w:val="22"/>
          <w:szCs w:val="22"/>
        </w:rPr>
        <w:t>do państwa trzeciego ani do organizacji</w:t>
      </w:r>
      <w:r w:rsidR="00815502"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="00815502" w:rsidRPr="00471451">
        <w:rPr>
          <w:rFonts w:ascii="Georgia" w:hAnsi="Georgia"/>
          <w:color w:val="261214"/>
          <w:sz w:val="22"/>
          <w:szCs w:val="22"/>
        </w:rPr>
        <w:t xml:space="preserve"> międzynarodowej.</w:t>
      </w:r>
    </w:p>
    <w:p w14:paraId="5F615477" w14:textId="77777777" w:rsidR="00815502" w:rsidRPr="00BB1219" w:rsidRDefault="00471451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color w:val="261214"/>
          <w:sz w:val="22"/>
          <w:szCs w:val="22"/>
        </w:rPr>
      </w:pPr>
      <w:r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7)</w:t>
      </w:r>
      <w:r w:rsidR="00815502" w:rsidRPr="00471451">
        <w:rPr>
          <w:rFonts w:ascii="Georgia" w:hAnsi="Georgia"/>
          <w:color w:val="261214"/>
          <w:sz w:val="22"/>
          <w:szCs w:val="22"/>
        </w:rPr>
        <w:t xml:space="preserve">Dane osobowe </w:t>
      </w:r>
      <w:r w:rsidR="00BB1219">
        <w:rPr>
          <w:rFonts w:ascii="Georgia" w:hAnsi="Georgia"/>
          <w:color w:val="261214"/>
          <w:sz w:val="22"/>
          <w:szCs w:val="22"/>
        </w:rPr>
        <w:t>przetwarzane będą</w:t>
      </w:r>
      <w:r w:rsidR="00815502" w:rsidRPr="00471451">
        <w:rPr>
          <w:rFonts w:ascii="Georgia" w:hAnsi="Georgia"/>
          <w:color w:val="261214"/>
          <w:sz w:val="22"/>
          <w:szCs w:val="22"/>
        </w:rPr>
        <w:t xml:space="preserve"> do czasu ustania celu, w jakim je pozys</w:t>
      </w:r>
      <w:r w:rsidR="00BB1219">
        <w:rPr>
          <w:rFonts w:ascii="Georgia" w:hAnsi="Georgia"/>
          <w:color w:val="261214"/>
          <w:sz w:val="22"/>
          <w:szCs w:val="22"/>
        </w:rPr>
        <w:t>kano</w:t>
      </w:r>
      <w:r w:rsidR="00815502" w:rsidRPr="00471451">
        <w:rPr>
          <w:rFonts w:ascii="Georgia" w:hAnsi="Georgia"/>
          <w:color w:val="261214"/>
          <w:sz w:val="22"/>
          <w:szCs w:val="22"/>
        </w:rPr>
        <w:t>. </w:t>
      </w:r>
      <w:r w:rsidR="00815502"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="009C4AD7">
        <w:rPr>
          <w:rFonts w:ascii="Georgia" w:hAnsi="Georgia"/>
          <w:color w:val="261214"/>
          <w:sz w:val="22"/>
          <w:szCs w:val="22"/>
        </w:rPr>
        <w:br/>
      </w:r>
      <w:r w:rsidR="00815502" w:rsidRPr="00471451">
        <w:rPr>
          <w:rFonts w:ascii="Georgia" w:hAnsi="Georgia"/>
          <w:color w:val="261214"/>
          <w:sz w:val="22"/>
          <w:szCs w:val="22"/>
        </w:rPr>
        <w:t>Po t</w:t>
      </w:r>
      <w:r w:rsidR="00BB1219">
        <w:rPr>
          <w:rFonts w:ascii="Georgia" w:hAnsi="Georgia"/>
          <w:color w:val="261214"/>
          <w:sz w:val="22"/>
          <w:szCs w:val="22"/>
        </w:rPr>
        <w:t xml:space="preserve">ym czasie będą </w:t>
      </w:r>
      <w:r w:rsidR="00815502" w:rsidRPr="00471451">
        <w:rPr>
          <w:rFonts w:ascii="Georgia" w:hAnsi="Georgia"/>
          <w:color w:val="261214"/>
          <w:sz w:val="22"/>
          <w:szCs w:val="22"/>
        </w:rPr>
        <w:t>przechowywa</w:t>
      </w:r>
      <w:r w:rsidR="00BB1219">
        <w:rPr>
          <w:rFonts w:ascii="Georgia" w:hAnsi="Georgia"/>
          <w:color w:val="261214"/>
          <w:sz w:val="22"/>
          <w:szCs w:val="22"/>
        </w:rPr>
        <w:t>ne</w:t>
      </w:r>
      <w:r w:rsidR="00815502"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przez okres wymagany przez przepisy</w:t>
      </w:r>
      <w:r w:rsidR="00815502" w:rsidRPr="00471451">
        <w:rPr>
          <w:rStyle w:val="apple-converted-space"/>
          <w:rFonts w:ascii="Georgia" w:hAnsi="Georgia"/>
          <w:b/>
          <w:bCs/>
          <w:color w:val="261214"/>
          <w:sz w:val="22"/>
          <w:szCs w:val="22"/>
        </w:rPr>
        <w:t> </w:t>
      </w:r>
      <w:r w:rsidR="00815502" w:rsidRPr="00471451">
        <w:rPr>
          <w:rFonts w:ascii="Georgia" w:hAnsi="Georgia"/>
          <w:b/>
          <w:bCs/>
          <w:color w:val="261214"/>
          <w:sz w:val="22"/>
          <w:szCs w:val="22"/>
        </w:rPr>
        <w:br/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powszechnie obowiązującego prawa, w tym dotyczące archiwizacji.</w:t>
      </w:r>
      <w:r w:rsidR="00815502" w:rsidRPr="00471451">
        <w:rPr>
          <w:rStyle w:val="apple-converted-space"/>
          <w:rFonts w:ascii="Georgia" w:hAnsi="Georgia"/>
          <w:b/>
          <w:bCs/>
          <w:color w:val="261214"/>
          <w:sz w:val="22"/>
          <w:szCs w:val="22"/>
        </w:rPr>
        <w:t> </w:t>
      </w:r>
    </w:p>
    <w:p w14:paraId="33F23937" w14:textId="77777777" w:rsidR="00815502" w:rsidRPr="00471451" w:rsidRDefault="00471451" w:rsidP="009C4AD7">
      <w:pPr>
        <w:pStyle w:val="default"/>
        <w:spacing w:before="0" w:beforeAutospacing="0" w:after="150" w:afterAutospacing="0" w:line="360" w:lineRule="auto"/>
        <w:jc w:val="both"/>
        <w:rPr>
          <w:rFonts w:ascii="Georgia" w:hAnsi="Georgia"/>
          <w:b/>
          <w:color w:val="261214"/>
          <w:sz w:val="22"/>
          <w:szCs w:val="22"/>
        </w:rPr>
      </w:pPr>
      <w:r>
        <w:rPr>
          <w:rStyle w:val="Pogrubienie"/>
          <w:rFonts w:ascii="Georgia" w:hAnsi="Georgia"/>
          <w:b w:val="0"/>
          <w:color w:val="261214"/>
          <w:sz w:val="22"/>
          <w:szCs w:val="22"/>
        </w:rPr>
        <w:t>8)</w:t>
      </w:r>
      <w:r w:rsidR="00815502"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Ma Pani/Pan prawo:</w:t>
      </w:r>
    </w:p>
    <w:p w14:paraId="6E89C09B" w14:textId="77777777" w:rsidR="00815502" w:rsidRPr="00471451" w:rsidRDefault="00815502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color w:val="261214"/>
          <w:sz w:val="22"/>
          <w:szCs w:val="22"/>
        </w:rPr>
      </w:pPr>
      <w:r w:rsidRPr="00471451">
        <w:rPr>
          <w:rFonts w:ascii="Georgia" w:hAnsi="Georgia"/>
          <w:color w:val="261214"/>
          <w:sz w:val="22"/>
          <w:szCs w:val="22"/>
        </w:rPr>
        <w:t>        - dostępu do treści danych osobowych oraz ich sprostowania (poprawiania),</w:t>
      </w:r>
    </w:p>
    <w:p w14:paraId="35AEDB0B" w14:textId="77777777" w:rsidR="00815502" w:rsidRPr="00471451" w:rsidRDefault="00815502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color w:val="261214"/>
          <w:sz w:val="22"/>
          <w:szCs w:val="22"/>
        </w:rPr>
      </w:pPr>
      <w:r w:rsidRPr="00471451">
        <w:rPr>
          <w:rFonts w:ascii="Georgia" w:hAnsi="Georgia"/>
          <w:color w:val="261214"/>
          <w:sz w:val="22"/>
          <w:szCs w:val="22"/>
        </w:rPr>
        <w:t>        - żądania ograniczenia przetwarzania danych osobowych z zastrzeżeniem przypadków,</w:t>
      </w:r>
      <w:r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Pr="00471451">
        <w:rPr>
          <w:rFonts w:ascii="Georgia" w:hAnsi="Georgia"/>
          <w:color w:val="261214"/>
          <w:sz w:val="22"/>
          <w:szCs w:val="22"/>
        </w:rPr>
        <w:br/>
        <w:t>          o których mowa w art. 18 ust. 2 RODO,</w:t>
      </w:r>
    </w:p>
    <w:p w14:paraId="1015FBA8" w14:textId="77777777" w:rsidR="00815502" w:rsidRPr="00471451" w:rsidRDefault="00815502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color w:val="261214"/>
          <w:sz w:val="22"/>
          <w:szCs w:val="22"/>
        </w:rPr>
      </w:pPr>
      <w:r w:rsidRPr="00471451">
        <w:rPr>
          <w:rFonts w:ascii="Georgia" w:hAnsi="Georgia"/>
          <w:color w:val="261214"/>
          <w:sz w:val="22"/>
          <w:szCs w:val="22"/>
        </w:rPr>
        <w:t>        - żądania usunięcia danych osobowych z zastrzeżeniem przypadków, o których mowa</w:t>
      </w:r>
      <w:r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Pr="00471451">
        <w:rPr>
          <w:rFonts w:ascii="Georgia" w:hAnsi="Georgia"/>
          <w:color w:val="261214"/>
          <w:sz w:val="22"/>
          <w:szCs w:val="22"/>
        </w:rPr>
        <w:br/>
        <w:t>          w art. 17 ust. 3 RODO,</w:t>
      </w:r>
    </w:p>
    <w:p w14:paraId="36641A86" w14:textId="77777777" w:rsidR="00471451" w:rsidRDefault="00815502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color w:val="261214"/>
          <w:sz w:val="22"/>
          <w:szCs w:val="22"/>
        </w:rPr>
      </w:pPr>
      <w:r w:rsidRPr="00471451">
        <w:rPr>
          <w:rFonts w:ascii="Georgia" w:hAnsi="Georgia"/>
          <w:color w:val="261214"/>
          <w:sz w:val="22"/>
          <w:szCs w:val="22"/>
        </w:rPr>
        <w:lastRenderedPageBreak/>
        <w:t>       - wniesienia skargi do Prezesa Urzędu Ochrony Danych Osobowych, ul. Stawki 2, </w:t>
      </w:r>
      <w:r w:rsidRPr="00471451">
        <w:rPr>
          <w:rFonts w:ascii="Georgia" w:hAnsi="Georgia"/>
          <w:color w:val="261214"/>
          <w:sz w:val="22"/>
          <w:szCs w:val="22"/>
        </w:rPr>
        <w:br/>
        <w:t>         00-193 Warszawa – jeśli uzna Pani/Pan, że przetwarzanie danych narusza przepisy</w:t>
      </w:r>
      <w:r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Pr="00471451">
        <w:rPr>
          <w:rFonts w:ascii="Georgia" w:hAnsi="Georgia"/>
          <w:color w:val="261214"/>
          <w:sz w:val="22"/>
          <w:szCs w:val="22"/>
        </w:rPr>
        <w:br/>
        <w:t>         RODO.</w:t>
      </w:r>
    </w:p>
    <w:p w14:paraId="395A4CE3" w14:textId="77777777" w:rsidR="008A5FA9" w:rsidRDefault="00471451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 w:cs="Arial"/>
          <w:sz w:val="22"/>
          <w:szCs w:val="22"/>
        </w:rPr>
      </w:pPr>
      <w:r w:rsidRPr="00471451">
        <w:rPr>
          <w:rStyle w:val="Pogrubienie"/>
          <w:rFonts w:ascii="Georgia" w:hAnsi="Georgia"/>
          <w:b w:val="0"/>
          <w:color w:val="261214"/>
          <w:sz w:val="22"/>
          <w:szCs w:val="22"/>
        </w:rPr>
        <w:t> 9)</w:t>
      </w:r>
      <w:r w:rsidR="00815502" w:rsidRPr="00471451">
        <w:rPr>
          <w:rStyle w:val="apple-converted-space"/>
          <w:rFonts w:ascii="Georgia" w:hAnsi="Georgia"/>
          <w:b/>
          <w:bCs/>
          <w:color w:val="261214"/>
          <w:sz w:val="22"/>
          <w:szCs w:val="22"/>
        </w:rPr>
        <w:t> </w:t>
      </w:r>
      <w:r w:rsidRPr="00471451">
        <w:rPr>
          <w:rFonts w:ascii="Georgia" w:hAnsi="Georgia" w:cs="Arial"/>
          <w:sz w:val="22"/>
          <w:szCs w:val="22"/>
        </w:rPr>
        <w:t xml:space="preserve">Podanie danych osobowych w zakresie przewidzianym przepisami Rozporządzenia Ministra Edukacji Narodowej z dnia </w:t>
      </w:r>
      <w:r w:rsidR="006F0912">
        <w:rPr>
          <w:rFonts w:ascii="Georgia" w:hAnsi="Georgia" w:cs="Arial"/>
          <w:sz w:val="22"/>
          <w:szCs w:val="22"/>
        </w:rPr>
        <w:t>7 czerwca 2023</w:t>
      </w:r>
      <w:r w:rsidRPr="00471451">
        <w:rPr>
          <w:rFonts w:ascii="Georgia" w:hAnsi="Georgia" w:cs="Arial"/>
          <w:sz w:val="22"/>
          <w:szCs w:val="22"/>
        </w:rPr>
        <w:t xml:space="preserve"> r. w sprawie świadectw, dyplomów państwowych i innych druków szkolnych, jest wymogiem ustawowym. </w:t>
      </w:r>
    </w:p>
    <w:p w14:paraId="584481DF" w14:textId="77777777" w:rsidR="00815502" w:rsidRPr="008A5FA9" w:rsidRDefault="00815502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 w:cs="Arial"/>
          <w:sz w:val="22"/>
          <w:szCs w:val="22"/>
        </w:rPr>
      </w:pPr>
      <w:r w:rsidRPr="00471451">
        <w:rPr>
          <w:rFonts w:ascii="Georgia" w:hAnsi="Georgia"/>
          <w:color w:val="261214"/>
          <w:sz w:val="22"/>
          <w:szCs w:val="22"/>
        </w:rPr>
        <w:t> </w:t>
      </w:r>
      <w:r w:rsidR="00471451">
        <w:rPr>
          <w:rStyle w:val="apple-converted-space"/>
          <w:rFonts w:ascii="Georgia" w:hAnsi="Georgia"/>
          <w:color w:val="261214"/>
          <w:sz w:val="22"/>
          <w:szCs w:val="22"/>
        </w:rPr>
        <w:t>10)</w:t>
      </w:r>
      <w:r w:rsidRPr="00471451">
        <w:rPr>
          <w:rStyle w:val="apple-converted-space"/>
          <w:rFonts w:ascii="Georgia" w:hAnsi="Georgia"/>
          <w:b/>
          <w:bCs/>
          <w:color w:val="261214"/>
          <w:sz w:val="22"/>
          <w:szCs w:val="22"/>
        </w:rPr>
        <w:t> </w:t>
      </w:r>
      <w:r w:rsidRPr="00471451">
        <w:rPr>
          <w:rFonts w:ascii="Georgia" w:hAnsi="Georgia"/>
          <w:color w:val="261214"/>
          <w:sz w:val="22"/>
          <w:szCs w:val="22"/>
        </w:rPr>
        <w:t>Dane osobowe nie będą podlegały zautomatyzowanym procesom podejmowania decyzji,</w:t>
      </w:r>
      <w:r w:rsidRPr="00471451">
        <w:rPr>
          <w:rStyle w:val="apple-converted-space"/>
          <w:rFonts w:ascii="Georgia" w:hAnsi="Georgia"/>
          <w:color w:val="261214"/>
          <w:sz w:val="22"/>
          <w:szCs w:val="22"/>
        </w:rPr>
        <w:t> </w:t>
      </w:r>
      <w:r w:rsidR="008A5FA9">
        <w:rPr>
          <w:rFonts w:ascii="Georgia" w:hAnsi="Georgia"/>
          <w:color w:val="261214"/>
          <w:sz w:val="22"/>
          <w:szCs w:val="22"/>
        </w:rPr>
        <w:br/>
        <w:t> </w:t>
      </w:r>
      <w:r w:rsidRPr="00471451">
        <w:rPr>
          <w:rFonts w:ascii="Georgia" w:hAnsi="Georgia"/>
          <w:color w:val="261214"/>
          <w:sz w:val="22"/>
          <w:szCs w:val="22"/>
        </w:rPr>
        <w:t>w tym profilowaniu.       </w:t>
      </w:r>
    </w:p>
    <w:p w14:paraId="573726F2" w14:textId="77777777" w:rsidR="00815502" w:rsidRPr="00471451" w:rsidRDefault="00815502" w:rsidP="009C4AD7">
      <w:pPr>
        <w:pStyle w:val="NormalnyWeb"/>
        <w:spacing w:before="0" w:beforeAutospacing="0" w:after="150" w:afterAutospacing="0" w:line="360" w:lineRule="auto"/>
        <w:jc w:val="both"/>
        <w:rPr>
          <w:rFonts w:ascii="Georgia" w:hAnsi="Georgia"/>
          <w:color w:val="261214"/>
          <w:sz w:val="22"/>
          <w:szCs w:val="22"/>
        </w:rPr>
      </w:pPr>
      <w:r w:rsidRPr="00471451">
        <w:rPr>
          <w:rFonts w:ascii="Georgia" w:hAnsi="Georgia"/>
          <w:color w:val="261214"/>
          <w:sz w:val="22"/>
          <w:szCs w:val="22"/>
        </w:rPr>
        <w:t> </w:t>
      </w:r>
    </w:p>
    <w:p w14:paraId="79DDF112" w14:textId="77777777" w:rsidR="005914BE" w:rsidRPr="00471451" w:rsidRDefault="005914BE" w:rsidP="009C4AD7">
      <w:pPr>
        <w:spacing w:line="360" w:lineRule="auto"/>
        <w:rPr>
          <w:rFonts w:ascii="Georgia" w:hAnsi="Georgia" w:cs="Times New Roman"/>
          <w:sz w:val="22"/>
          <w:szCs w:val="22"/>
        </w:rPr>
      </w:pPr>
    </w:p>
    <w:p w14:paraId="5276339A" w14:textId="77777777" w:rsidR="005914BE" w:rsidRPr="00471451" w:rsidRDefault="005914BE" w:rsidP="009C4AD7">
      <w:pPr>
        <w:spacing w:line="360" w:lineRule="auto"/>
        <w:rPr>
          <w:rFonts w:ascii="Georgia" w:hAnsi="Georgia" w:cs="Times New Roman"/>
          <w:sz w:val="22"/>
          <w:szCs w:val="22"/>
        </w:rPr>
      </w:pPr>
    </w:p>
    <w:p w14:paraId="1BA682B9" w14:textId="77777777" w:rsidR="00000000" w:rsidRPr="00471451" w:rsidRDefault="00000000" w:rsidP="009C4AD7">
      <w:pPr>
        <w:spacing w:line="360" w:lineRule="auto"/>
        <w:rPr>
          <w:rFonts w:ascii="Georgia" w:hAnsi="Georgia"/>
          <w:sz w:val="22"/>
          <w:szCs w:val="22"/>
        </w:rPr>
      </w:pPr>
    </w:p>
    <w:sectPr w:rsidR="00904786" w:rsidRPr="00471451" w:rsidSect="005070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A1E"/>
    <w:multiLevelType w:val="multilevel"/>
    <w:tmpl w:val="242C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02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31"/>
    <w:rsid w:val="00285A31"/>
    <w:rsid w:val="003E79A2"/>
    <w:rsid w:val="003F0AF1"/>
    <w:rsid w:val="00471451"/>
    <w:rsid w:val="00507040"/>
    <w:rsid w:val="005914BE"/>
    <w:rsid w:val="005D4E05"/>
    <w:rsid w:val="006A280A"/>
    <w:rsid w:val="006F0912"/>
    <w:rsid w:val="00715FE0"/>
    <w:rsid w:val="007E3E7A"/>
    <w:rsid w:val="00815502"/>
    <w:rsid w:val="008A5FA9"/>
    <w:rsid w:val="009C4AD7"/>
    <w:rsid w:val="00A15884"/>
    <w:rsid w:val="00AB02E9"/>
    <w:rsid w:val="00BB1219"/>
    <w:rsid w:val="00DC21C5"/>
    <w:rsid w:val="00E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D13D"/>
  <w14:defaultImageDpi w14:val="32767"/>
  <w15:chartTrackingRefBased/>
  <w15:docId w15:val="{239B1769-9A8F-4CF2-BD18-664F0BA4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91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14B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815502"/>
  </w:style>
  <w:style w:type="character" w:styleId="Pogrubienie">
    <w:name w:val="Strong"/>
    <w:basedOn w:val="Domylnaczcionkaakapitu"/>
    <w:uiPriority w:val="22"/>
    <w:qFormat/>
    <w:rsid w:val="00815502"/>
    <w:rPr>
      <w:b/>
      <w:bCs/>
    </w:rPr>
  </w:style>
  <w:style w:type="paragraph" w:customStyle="1" w:styleId="default">
    <w:name w:val="default"/>
    <w:basedOn w:val="Normalny"/>
    <w:rsid w:val="00815502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ka\Downloads\klauzula%20inf.%20e%20legitymacje%20Sp%203(3)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klauzula inf. e legitymacje Sp 3(3)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Informujemy,  iż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1</cp:revision>
  <dcterms:created xsi:type="dcterms:W3CDTF">2024-11-14T08:51:00Z</dcterms:created>
  <dcterms:modified xsi:type="dcterms:W3CDTF">2024-11-14T08:52:00Z</dcterms:modified>
</cp:coreProperties>
</file>